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C846B1" w14:paraId="3BB5F406" w14:textId="77777777">
        <w:tc>
          <w:tcPr>
            <w:tcW w:w="1413" w:type="dxa"/>
          </w:tcPr>
          <w:p w14:paraId="7421F835" w14:textId="4F32F353" w:rsidR="00C846B1" w:rsidRDefault="002835EE">
            <w:pPr>
              <w:rPr>
                <w:b/>
              </w:rPr>
            </w:pPr>
            <w:r>
              <w:rPr>
                <w:rFonts w:hint="eastAsia"/>
                <w:b/>
              </w:rPr>
              <w:t>4</w:t>
            </w:r>
            <w:r w:rsidR="00FC5704">
              <w:rPr>
                <w:rFonts w:hint="eastAsia"/>
                <w:b/>
              </w:rPr>
              <w:t>주차</w:t>
            </w:r>
          </w:p>
        </w:tc>
        <w:tc>
          <w:tcPr>
            <w:tcW w:w="1843" w:type="dxa"/>
          </w:tcPr>
          <w:p w14:paraId="563BED0F" w14:textId="667AC912" w:rsidR="00C846B1" w:rsidRDefault="002835EE">
            <w:r>
              <w:rPr>
                <w:rFonts w:hint="eastAsia"/>
              </w:rPr>
              <w:t>4</w:t>
            </w:r>
            <w:r w:rsidR="00FC5704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54023030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기간</w:t>
            </w:r>
          </w:p>
        </w:tc>
        <w:tc>
          <w:tcPr>
            <w:tcW w:w="1275" w:type="dxa"/>
          </w:tcPr>
          <w:p w14:paraId="72FF962C" w14:textId="453F0716" w:rsidR="00C846B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025.09.</w:t>
            </w:r>
            <w:r w:rsidR="002835EE">
              <w:rPr>
                <w:rFonts w:hint="eastAsia"/>
              </w:rPr>
              <w:t>22</w:t>
            </w:r>
          </w:p>
          <w:p w14:paraId="52311609" w14:textId="5D7B47AB" w:rsidR="00C846B1" w:rsidRDefault="00000000">
            <w:r>
              <w:t>2025.09.</w:t>
            </w:r>
            <w:r w:rsidR="001F3224">
              <w:rPr>
                <w:rFonts w:hint="eastAsia"/>
              </w:rPr>
              <w:t>2</w:t>
            </w:r>
            <w:r w:rsidR="002835EE">
              <w:rPr>
                <w:rFonts w:hint="eastAsia"/>
              </w:rPr>
              <w:t>8</w:t>
            </w:r>
          </w:p>
        </w:tc>
        <w:tc>
          <w:tcPr>
            <w:tcW w:w="1276" w:type="dxa"/>
          </w:tcPr>
          <w:p w14:paraId="40274171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지도교수</w:t>
            </w:r>
          </w:p>
        </w:tc>
        <w:tc>
          <w:tcPr>
            <w:tcW w:w="1985" w:type="dxa"/>
          </w:tcPr>
          <w:p w14:paraId="3D0674A7" w14:textId="77777777" w:rsidR="00C846B1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C846B1" w14:paraId="6AC535A6" w14:textId="77777777">
        <w:trPr>
          <w:trHeight w:val="755"/>
        </w:trPr>
        <w:tc>
          <w:tcPr>
            <w:tcW w:w="1413" w:type="dxa"/>
          </w:tcPr>
          <w:p w14:paraId="4E5F5D59" w14:textId="77777777" w:rsidR="00C846B1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779B3516" w14:textId="7E4931AF" w:rsidR="00C846B1" w:rsidRDefault="001F3224" w:rsidP="001F3224">
            <w:r>
              <w:rPr>
                <w:rFonts w:hint="eastAsia"/>
              </w:rPr>
              <w:t xml:space="preserve">1. </w:t>
            </w: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 게임 제작 강의 수강</w:t>
            </w:r>
          </w:p>
          <w:p w14:paraId="11877B98" w14:textId="77777777" w:rsidR="002835EE" w:rsidRDefault="001F3224" w:rsidP="001F3224">
            <w:r>
              <w:rPr>
                <w:rFonts w:hint="eastAsia"/>
              </w:rPr>
              <w:t xml:space="preserve">2. </w:t>
            </w:r>
            <w:r w:rsidR="002835EE">
              <w:rPr>
                <w:rFonts w:hint="eastAsia"/>
              </w:rPr>
              <w:t>졸업작품 감상 및 질문을 통해 중점 연구과제 다시 생각하기</w:t>
            </w:r>
          </w:p>
          <w:p w14:paraId="2DD1F588" w14:textId="7ACF487E" w:rsidR="002835EE" w:rsidRDefault="002835EE" w:rsidP="001F3224">
            <w:pPr>
              <w:rPr>
                <w:rFonts w:hint="eastAsia"/>
              </w:rPr>
            </w:pPr>
            <w:r>
              <w:rPr>
                <w:rFonts w:hint="eastAsia"/>
              </w:rPr>
              <w:t>3. 회의를 통해 여러 연구과제 후보군 정하기</w:t>
            </w:r>
          </w:p>
        </w:tc>
      </w:tr>
    </w:tbl>
    <w:p w14:paraId="2AA819F1" w14:textId="77777777" w:rsidR="00C846B1" w:rsidRPr="001F3224" w:rsidRDefault="00000000">
      <w:pPr>
        <w:rPr>
          <w:rFonts w:eastAsiaTheme="minorHAnsi"/>
        </w:rPr>
      </w:pPr>
      <w:r w:rsidRPr="001F3224">
        <w:rPr>
          <w:rFonts w:eastAsiaTheme="minorHAnsi" w:hint="eastAsia"/>
        </w:rPr>
        <w:t>&lt;상세 수행내용</w:t>
      </w:r>
      <w:r w:rsidRPr="001F3224">
        <w:rPr>
          <w:rFonts w:eastAsiaTheme="minorHAnsi"/>
        </w:rPr>
        <w:t>&gt;</w:t>
      </w:r>
    </w:p>
    <w:p w14:paraId="2D0A9FDA" w14:textId="0B6793DE" w:rsidR="00DE4BCC" w:rsidRDefault="001F3224" w:rsidP="001F3224">
      <w:pPr>
        <w:pStyle w:val="messagelistitem5126c"/>
        <w:spacing w:before="0" w:beforeAutospacing="0" w:after="0" w:afterAutospacing="0"/>
        <w:textAlignment w:val="baseline"/>
        <w:rPr>
          <w:rFonts w:asciiTheme="minorHAnsi" w:eastAsiaTheme="minorHAnsi" w:hAnsiTheme="minorHAnsi"/>
          <w:sz w:val="20"/>
          <w:szCs w:val="20"/>
          <w:bdr w:val="none" w:sz="0" w:space="0" w:color="auto" w:frame="1"/>
        </w:rPr>
      </w:pPr>
      <w:r w:rsidRPr="001F3224">
        <w:rPr>
          <w:rFonts w:asciiTheme="minorHAnsi" w:eastAsiaTheme="minorHAnsi" w:hAnsiTheme="minorHAnsi"/>
          <w:sz w:val="20"/>
          <w:szCs w:val="20"/>
          <w:bdr w:val="none" w:sz="0" w:space="0" w:color="auto" w:frame="1"/>
        </w:rPr>
        <w:t>1.</w:t>
      </w:r>
      <w:r>
        <w:rPr>
          <w:rFonts w:asciiTheme="minorHAnsi" w:eastAsiaTheme="minorHAnsi" w:hAnsiTheme="minorHAnsi"/>
          <w:sz w:val="20"/>
          <w:szCs w:val="20"/>
          <w:bdr w:val="none" w:sz="0" w:space="0" w:color="auto" w:frame="1"/>
        </w:rPr>
        <w:t xml:space="preserve"> </w:t>
      </w:r>
      <w:r w:rsidRPr="001F3224">
        <w:rPr>
          <w:rFonts w:asciiTheme="minorHAnsi" w:eastAsiaTheme="minorHAnsi" w:hAnsiTheme="minorHAnsi"/>
          <w:sz w:val="20"/>
          <w:szCs w:val="20"/>
          <w:bdr w:val="none" w:sz="0" w:space="0" w:color="auto" w:frame="1"/>
        </w:rPr>
        <w:t>Learn Unreal Engine 5 C++ Programming by Creating an Action-RPG Style Open World Game</w:t>
      </w:r>
    </w:p>
    <w:p w14:paraId="08C9F245" w14:textId="4579C7B8" w:rsidR="001F3224" w:rsidRDefault="001F3224" w:rsidP="002835EE">
      <w:pPr>
        <w:pStyle w:val="messagelistitem5126c"/>
        <w:spacing w:before="0" w:beforeAutospacing="0" w:after="0" w:afterAutospacing="0"/>
        <w:ind w:firstLine="195"/>
        <w:textAlignment w:val="baseline"/>
        <w:rPr>
          <w:rFonts w:asciiTheme="minorHAnsi" w:eastAsiaTheme="minorHAnsi" w:hAnsiTheme="minorHAnsi"/>
          <w:sz w:val="20"/>
          <w:szCs w:val="20"/>
          <w:bdr w:val="none" w:sz="0" w:space="0" w:color="auto" w:frame="1"/>
        </w:rPr>
      </w:pPr>
      <w:r>
        <w:rPr>
          <w:rFonts w:asciiTheme="minorHAnsi" w:eastAsiaTheme="minorHAnsi" w:hAnsiTheme="minorHAnsi" w:hint="eastAsia"/>
          <w:sz w:val="20"/>
          <w:szCs w:val="20"/>
          <w:bdr w:val="none" w:sz="0" w:space="0" w:color="auto" w:frame="1"/>
        </w:rPr>
        <w:t>수강하면서 게임 제작하기</w:t>
      </w:r>
    </w:p>
    <w:p w14:paraId="5FF4980B" w14:textId="47B535D6" w:rsidR="002835EE" w:rsidRPr="002835EE" w:rsidRDefault="002835EE" w:rsidP="002835EE">
      <w:pPr>
        <w:pStyle w:val="messagelistitem5126c"/>
        <w:spacing w:before="0" w:beforeAutospacing="0" w:after="0" w:afterAutospacing="0"/>
        <w:ind w:firstLine="195"/>
        <w:textAlignment w:val="baseline"/>
        <w:rPr>
          <w:rFonts w:asciiTheme="minorHAnsi" w:eastAsiaTheme="minorHAnsi" w:hAnsiTheme="minorHAnsi" w:hint="eastAsia"/>
          <w:sz w:val="20"/>
          <w:szCs w:val="20"/>
        </w:rPr>
      </w:pPr>
      <w:r w:rsidRPr="002835EE">
        <w:rPr>
          <w:rFonts w:asciiTheme="minorHAnsi" w:eastAsiaTheme="minorHAnsi" w:hAnsiTheme="minorHAnsi"/>
          <w:sz w:val="20"/>
          <w:szCs w:val="20"/>
        </w:rPr>
        <w:drawing>
          <wp:inline distT="0" distB="0" distL="0" distR="0" wp14:anchorId="0DDF247E" wp14:editId="30D76D0D">
            <wp:extent cx="5731510" cy="2253615"/>
            <wp:effectExtent l="0" t="0" r="2540" b="0"/>
            <wp:docPr id="39157350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73503" name="그림 1" descr="텍스트, 스크린샷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78B4" w14:textId="77777777" w:rsidR="00DD5553" w:rsidRDefault="00DD5553" w:rsidP="00DE4BCC"/>
    <w:p w14:paraId="4341B777" w14:textId="40C0FD19" w:rsidR="00104EFA" w:rsidRDefault="00DE4BCC" w:rsidP="00DE4BCC">
      <w:pPr>
        <w:rPr>
          <w:rFonts w:hint="eastAsia"/>
        </w:rPr>
      </w:pPr>
      <w:r>
        <w:rPr>
          <w:rFonts w:hint="eastAsia"/>
        </w:rPr>
        <w:t xml:space="preserve">2. </w:t>
      </w:r>
      <w:r w:rsidR="002835EE">
        <w:rPr>
          <w:rFonts w:hint="eastAsia"/>
        </w:rPr>
        <w:t>중점 연구과제 새롭게 기획</w:t>
      </w:r>
    </w:p>
    <w:p w14:paraId="4691088C" w14:textId="3FDC77DB" w:rsidR="002835EE" w:rsidRDefault="002835EE" w:rsidP="00DE4BCC">
      <w:pPr>
        <w:rPr>
          <w:rFonts w:hint="eastAsia"/>
        </w:rPr>
      </w:pPr>
      <w:r>
        <w:rPr>
          <w:rFonts w:hint="eastAsia"/>
        </w:rPr>
        <w:t>1. 투사체와 탄도학이 적용된 3인</w:t>
      </w:r>
      <w:r w:rsidR="00DD5553">
        <w:rPr>
          <w:rFonts w:hint="eastAsia"/>
        </w:rPr>
        <w:t>칭</w:t>
      </w:r>
      <w:r>
        <w:rPr>
          <w:rFonts w:hint="eastAsia"/>
        </w:rPr>
        <w:t xml:space="preserve"> FPS 게임 </w:t>
      </w:r>
      <w:r>
        <w:t>–</w:t>
      </w:r>
      <w:r>
        <w:rPr>
          <w:rFonts w:hint="eastAsia"/>
        </w:rPr>
        <w:t xml:space="preserve"> 사실성</w:t>
      </w:r>
    </w:p>
    <w:p w14:paraId="71D05681" w14:textId="31876E68" w:rsidR="002835EE" w:rsidRDefault="002835EE" w:rsidP="00DE4BCC">
      <w:pPr>
        <w:rPr>
          <w:rFonts w:hint="eastAsia"/>
        </w:rPr>
      </w:pPr>
      <w:r>
        <w:rPr>
          <w:rFonts w:hint="eastAsia"/>
        </w:rPr>
        <w:t>2.  적군 AI는 탄도학을 계산해서 플레이어를 공격</w:t>
      </w:r>
      <w:r w:rsidR="00603606">
        <w:rPr>
          <w:rFonts w:hint="eastAsia"/>
        </w:rPr>
        <w:t>, 탄의 궤적은 플레이어에게 보임</w:t>
      </w:r>
    </w:p>
    <w:p w14:paraId="1AA035F2" w14:textId="0776B5B8" w:rsidR="002835EE" w:rsidRDefault="002835EE" w:rsidP="00DE4BCC">
      <w:r>
        <w:rPr>
          <w:rFonts w:hint="eastAsia"/>
        </w:rPr>
        <w:t xml:space="preserve">3. </w:t>
      </w:r>
      <w:r w:rsidR="00603606">
        <w:rPr>
          <w:rFonts w:hint="eastAsia"/>
        </w:rPr>
        <w:t xml:space="preserve">플레이어 컨셉은 </w:t>
      </w:r>
      <w:proofErr w:type="spellStart"/>
      <w:r w:rsidR="00603606">
        <w:rPr>
          <w:rFonts w:hint="eastAsia"/>
        </w:rPr>
        <w:t>슈퍼솔져</w:t>
      </w:r>
      <w:proofErr w:type="spellEnd"/>
      <w:r w:rsidR="00603606">
        <w:rPr>
          <w:rFonts w:hint="eastAsia"/>
        </w:rPr>
        <w:t xml:space="preserve"> 그래서 </w:t>
      </w:r>
      <w:r w:rsidR="00401693">
        <w:rPr>
          <w:rFonts w:hint="eastAsia"/>
        </w:rPr>
        <w:t>자기에게 날라오는 탄을 칼로 벨 수 있음</w:t>
      </w:r>
    </w:p>
    <w:p w14:paraId="7DD6E7C0" w14:textId="6A8A8EF7" w:rsidR="00401693" w:rsidRDefault="00401693" w:rsidP="00DE4BCC">
      <w:r>
        <w:rPr>
          <w:rFonts w:hint="eastAsia"/>
        </w:rPr>
        <w:t>4. 플레이어가 키 다운 or 자동으로 집중 상태에 들어가면 게임 시간이 천천히 흘러가게 되며</w:t>
      </w:r>
    </w:p>
    <w:p w14:paraId="49C9B5E3" w14:textId="7ADD160F" w:rsidR="00401693" w:rsidRDefault="00401693" w:rsidP="0018713A">
      <w:pPr>
        <w:ind w:firstLine="195"/>
      </w:pPr>
      <w:r>
        <w:rPr>
          <w:rFonts w:hint="eastAsia"/>
        </w:rPr>
        <w:t xml:space="preserve">시점이 1인칭으로 변경 그리고 칼을 든 상태에서 탄의 궤적을 </w:t>
      </w:r>
      <w:proofErr w:type="spellStart"/>
      <w:r>
        <w:rPr>
          <w:rFonts w:hint="eastAsia"/>
        </w:rPr>
        <w:t>좌클릭</w:t>
      </w:r>
      <w:proofErr w:type="spellEnd"/>
      <w:r>
        <w:rPr>
          <w:rFonts w:hint="eastAsia"/>
        </w:rPr>
        <w:t xml:space="preserve"> 하면 </w:t>
      </w:r>
      <w:r w:rsidR="0018713A">
        <w:rPr>
          <w:rFonts w:hint="eastAsia"/>
        </w:rPr>
        <w:t>선택이 됨</w:t>
      </w:r>
    </w:p>
    <w:p w14:paraId="2F75B3D3" w14:textId="6458A0CF" w:rsidR="00DD5553" w:rsidRDefault="0018713A" w:rsidP="0018713A">
      <w:r>
        <w:rPr>
          <w:rFonts w:hint="eastAsia"/>
        </w:rPr>
        <w:t>5. 모든 궤적을 선택</w:t>
      </w:r>
      <w:r w:rsidR="00DD5553">
        <w:rPr>
          <w:rFonts w:hint="eastAsia"/>
        </w:rPr>
        <w:t xml:space="preserve"> 완료 시</w:t>
      </w:r>
      <w:r>
        <w:rPr>
          <w:rFonts w:hint="eastAsia"/>
        </w:rPr>
        <w:t xml:space="preserve"> 집중 상태 종료</w:t>
      </w:r>
      <w:r w:rsidR="00DD5553">
        <w:rPr>
          <w:rFonts w:hint="eastAsia"/>
        </w:rPr>
        <w:t xml:space="preserve"> 이 때 시점과 게임 속도가 원래대로 복귀</w:t>
      </w:r>
    </w:p>
    <w:p w14:paraId="7165FB9B" w14:textId="48670354" w:rsidR="00DD5553" w:rsidRDefault="00DD5553" w:rsidP="0018713A">
      <w:r>
        <w:rPr>
          <w:rFonts w:hint="eastAsia"/>
        </w:rPr>
        <w:t xml:space="preserve">6. 그 후 플레이어 캐릭터가 자동으로 칼을 휘두르며 모든 탄을 </w:t>
      </w:r>
      <w:proofErr w:type="spellStart"/>
      <w:r>
        <w:rPr>
          <w:rFonts w:hint="eastAsia"/>
        </w:rPr>
        <w:t>베어냄</w:t>
      </w:r>
      <w:proofErr w:type="spellEnd"/>
    </w:p>
    <w:p w14:paraId="5C36098F" w14:textId="4E15074E" w:rsidR="00DD5553" w:rsidRDefault="00DD5553" w:rsidP="0018713A">
      <w:r>
        <w:rPr>
          <w:rFonts w:hint="eastAsia"/>
        </w:rPr>
        <w:t>7. 플레이어는 탄을 피하지 않고 맞거나 베어내면 자기를 쏜 적군의 위치를 알아낼 수 있음</w:t>
      </w:r>
    </w:p>
    <w:p w14:paraId="707B5B7F" w14:textId="0E8C8B19" w:rsidR="00DD5553" w:rsidRDefault="00DD5553" w:rsidP="0018713A">
      <w:r>
        <w:rPr>
          <w:rFonts w:hint="eastAsia"/>
        </w:rPr>
        <w:t xml:space="preserve">8. 플레이어도 총을 쏠 때 탄도학이 적용되기 때문에 스스로 탄착을 계산해서 </w:t>
      </w:r>
      <w:proofErr w:type="spellStart"/>
      <w:r>
        <w:rPr>
          <w:rFonts w:hint="eastAsia"/>
        </w:rPr>
        <w:t>공격해야함</w:t>
      </w:r>
      <w:proofErr w:type="spellEnd"/>
    </w:p>
    <w:p w14:paraId="7F88F3B4" w14:textId="77777777" w:rsidR="00DD5553" w:rsidRDefault="00DD5553" w:rsidP="0018713A">
      <w:r>
        <w:rPr>
          <w:rFonts w:hint="eastAsia"/>
        </w:rPr>
        <w:t xml:space="preserve">9. 탄도학을 적용해 현실감을 주지만 플레이어의 비현실적인 칼솜씨로 </w:t>
      </w:r>
    </w:p>
    <w:p w14:paraId="1F6EEA9F" w14:textId="6D5C12A7" w:rsidR="00DD5553" w:rsidRDefault="00DD5553" w:rsidP="00DD5553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내가 특별하다는 극대화해서 몰입감을 줌  </w:t>
      </w:r>
    </w:p>
    <w:p w14:paraId="78B70EA1" w14:textId="66C8DAD0" w:rsidR="00DD5553" w:rsidRDefault="00DD5553" w:rsidP="0018713A">
      <w:r>
        <w:rPr>
          <w:noProof/>
        </w:rPr>
        <w:lastRenderedPageBreak/>
        <w:drawing>
          <wp:inline distT="0" distB="0" distL="0" distR="0" wp14:anchorId="5E36D1E5" wp14:editId="674896AA">
            <wp:extent cx="3810000" cy="2143125"/>
            <wp:effectExtent l="0" t="0" r="0" b="9525"/>
            <wp:docPr id="412634475" name="그림 2" descr="다스베이더 총알 튕겨내는 짤 - 스타워즈 배틀프론트 마이너 갤러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다스베이더 총알 튕겨내는 짤 - 스타워즈 배틀프론트 마이너 갤러리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1B76" w14:textId="49CEA15F" w:rsidR="0018713A" w:rsidRPr="0018713A" w:rsidRDefault="0018713A" w:rsidP="0018713A">
      <w:pPr>
        <w:rPr>
          <w:rFonts w:hint="eastAsia"/>
        </w:rPr>
      </w:pPr>
      <w:r>
        <w:rPr>
          <w:noProof/>
        </w:rPr>
        <w:drawing>
          <wp:inline distT="0" distB="0" distL="0" distR="0" wp14:anchorId="2737EADE" wp14:editId="65BE1F96">
            <wp:extent cx="4762500" cy="2676525"/>
            <wp:effectExtent l="0" t="0" r="0" b="9525"/>
            <wp:docPr id="257058208" name="그림 1" descr="키리토(소드 아트 온라인) (r1088 판)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키리토(소드 아트 온라인) (r1088 판) - 나무위키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1F33" w14:textId="77777777" w:rsidR="002835EE" w:rsidRPr="002835EE" w:rsidRDefault="002835EE" w:rsidP="00DE4BCC">
      <w:pPr>
        <w:rPr>
          <w:rFonts w:hint="eastAsia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846B1" w14:paraId="48129E66" w14:textId="77777777">
        <w:tc>
          <w:tcPr>
            <w:tcW w:w="2254" w:type="dxa"/>
          </w:tcPr>
          <w:p w14:paraId="4A5FE05F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7519D2F" w14:textId="77777777" w:rsidR="001012A0" w:rsidRDefault="001F3224"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엔진 C++ 미숙</w:t>
            </w:r>
          </w:p>
          <w:p w14:paraId="5B2F7E71" w14:textId="1BFA3B2B" w:rsidR="001012A0" w:rsidRDefault="001012A0">
            <w:pPr>
              <w:rPr>
                <w:rFonts w:hint="eastAsia"/>
              </w:rPr>
            </w:pPr>
            <w:r>
              <w:rPr>
                <w:rFonts w:hint="eastAsia"/>
              </w:rPr>
              <w:t>계획했던 중점 연구과제가 미흡함</w:t>
            </w:r>
          </w:p>
        </w:tc>
      </w:tr>
      <w:tr w:rsidR="00C846B1" w14:paraId="7986D838" w14:textId="77777777">
        <w:tc>
          <w:tcPr>
            <w:tcW w:w="2254" w:type="dxa"/>
          </w:tcPr>
          <w:p w14:paraId="0D5397BC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해결방안</w:t>
            </w:r>
          </w:p>
        </w:tc>
        <w:tc>
          <w:tcPr>
            <w:tcW w:w="6762" w:type="dxa"/>
            <w:gridSpan w:val="3"/>
          </w:tcPr>
          <w:p w14:paraId="5AF0B141" w14:textId="193A22FF" w:rsidR="001012A0" w:rsidRDefault="00BD2D90" w:rsidP="001012A0">
            <w:r>
              <w:rPr>
                <w:rFonts w:hint="eastAsia"/>
              </w:rPr>
              <w:t xml:space="preserve">1, </w:t>
            </w:r>
            <w:r w:rsidR="001012A0">
              <w:rPr>
                <w:rFonts w:hint="eastAsia"/>
              </w:rPr>
              <w:t>강의 수강 이어서 하기</w:t>
            </w:r>
          </w:p>
          <w:p w14:paraId="5ECD0006" w14:textId="5EF5FF44" w:rsidR="00C846B1" w:rsidRDefault="001012A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2. </w:t>
            </w:r>
            <w:r w:rsidR="002835EE">
              <w:rPr>
                <w:rFonts w:hint="eastAsia"/>
              </w:rPr>
              <w:t>조사와 회의를 통해 연구과제 정하기</w:t>
            </w:r>
          </w:p>
        </w:tc>
      </w:tr>
      <w:tr w:rsidR="00C846B1" w14:paraId="78D8209D" w14:textId="77777777">
        <w:tc>
          <w:tcPr>
            <w:tcW w:w="2254" w:type="dxa"/>
          </w:tcPr>
          <w:p w14:paraId="4521C7B7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다음주차</w:t>
            </w:r>
          </w:p>
        </w:tc>
        <w:tc>
          <w:tcPr>
            <w:tcW w:w="2254" w:type="dxa"/>
          </w:tcPr>
          <w:p w14:paraId="3BF79C8F" w14:textId="7EA0C89A" w:rsidR="00C846B1" w:rsidRDefault="001012A0">
            <w:r>
              <w:rPr>
                <w:rFonts w:hint="eastAsia"/>
              </w:rPr>
              <w:t>5</w:t>
            </w:r>
            <w:r w:rsidR="00FC5704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253DF510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다음기간</w:t>
            </w:r>
          </w:p>
        </w:tc>
        <w:tc>
          <w:tcPr>
            <w:tcW w:w="2254" w:type="dxa"/>
          </w:tcPr>
          <w:p w14:paraId="54EF3BDB" w14:textId="43ED0C42" w:rsidR="00C846B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025.09.</w:t>
            </w:r>
            <w:r w:rsidR="001F3224">
              <w:rPr>
                <w:rFonts w:hint="eastAsia"/>
              </w:rPr>
              <w:t>2</w:t>
            </w:r>
            <w:r w:rsidR="001012A0">
              <w:rPr>
                <w:rFonts w:hint="eastAsia"/>
              </w:rPr>
              <w:t>9</w:t>
            </w:r>
            <w:r>
              <w:t xml:space="preserve"> ~ 2025.</w:t>
            </w:r>
            <w:r w:rsidR="001012A0">
              <w:rPr>
                <w:rFonts w:hint="eastAsia"/>
              </w:rPr>
              <w:t>10</w:t>
            </w:r>
            <w:r>
              <w:t>.</w:t>
            </w:r>
            <w:r w:rsidR="001012A0">
              <w:rPr>
                <w:rFonts w:hint="eastAsia"/>
              </w:rPr>
              <w:t>05</w:t>
            </w:r>
          </w:p>
        </w:tc>
      </w:tr>
      <w:tr w:rsidR="00C846B1" w14:paraId="22D8504B" w14:textId="77777777">
        <w:trPr>
          <w:trHeight w:val="1038"/>
        </w:trPr>
        <w:tc>
          <w:tcPr>
            <w:tcW w:w="2254" w:type="dxa"/>
          </w:tcPr>
          <w:p w14:paraId="166821FF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1D7A1879" w14:textId="4F36F8DF" w:rsidR="00C846B1" w:rsidRDefault="001012A0" w:rsidP="001012A0">
            <w:r>
              <w:rPr>
                <w:rFonts w:hint="eastAsia"/>
              </w:rPr>
              <w:t xml:space="preserve">1. </w:t>
            </w:r>
            <w:r w:rsidR="001F3224">
              <w:rPr>
                <w:rFonts w:hint="eastAsia"/>
              </w:rPr>
              <w:t>강의 수강하며 게임 제작하기</w:t>
            </w:r>
          </w:p>
          <w:p w14:paraId="33ECE9F6" w14:textId="08E061B3" w:rsidR="001012A0" w:rsidRDefault="001012A0" w:rsidP="001012A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2. 중점 연구과제 더 </w:t>
            </w:r>
            <w:r w:rsidR="002835EE">
              <w:rPr>
                <w:rFonts w:hint="eastAsia"/>
              </w:rPr>
              <w:t>생각하고 조사하기</w:t>
            </w:r>
          </w:p>
        </w:tc>
      </w:tr>
      <w:tr w:rsidR="00C846B1" w14:paraId="1B4B254D" w14:textId="77777777">
        <w:trPr>
          <w:trHeight w:val="840"/>
        </w:trPr>
        <w:tc>
          <w:tcPr>
            <w:tcW w:w="2254" w:type="dxa"/>
          </w:tcPr>
          <w:p w14:paraId="5F8D237D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 교수</w:t>
            </w:r>
          </w:p>
          <w:p w14:paraId="44974EDF" w14:textId="77777777" w:rsidR="00C846B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omment</w:t>
            </w:r>
          </w:p>
        </w:tc>
        <w:tc>
          <w:tcPr>
            <w:tcW w:w="6762" w:type="dxa"/>
            <w:gridSpan w:val="3"/>
          </w:tcPr>
          <w:p w14:paraId="7BB9A064" w14:textId="77777777" w:rsidR="00C846B1" w:rsidRDefault="00C846B1"/>
        </w:tc>
      </w:tr>
    </w:tbl>
    <w:p w14:paraId="2CE2AFF3" w14:textId="77777777" w:rsidR="00C846B1" w:rsidRDefault="00C846B1"/>
    <w:sectPr w:rsidR="00C846B1">
      <w:headerReference w:type="default" r:id="rId10"/>
      <w:pgSz w:w="11906" w:h="16838"/>
      <w:pgMar w:top="1701" w:right="1440" w:bottom="1440" w:left="1440" w:header="851" w:footer="992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745F94" w14:textId="77777777" w:rsidR="005E134D" w:rsidRDefault="005E134D">
      <w:pPr>
        <w:spacing w:after="0" w:line="240" w:lineRule="auto"/>
      </w:pPr>
      <w:r>
        <w:separator/>
      </w:r>
    </w:p>
  </w:endnote>
  <w:endnote w:type="continuationSeparator" w:id="0">
    <w:p w14:paraId="4B63F0C5" w14:textId="77777777" w:rsidR="005E134D" w:rsidRDefault="005E13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A13267" w14:textId="77777777" w:rsidR="005E134D" w:rsidRDefault="005E134D">
      <w:pPr>
        <w:spacing w:after="0" w:line="240" w:lineRule="auto"/>
      </w:pPr>
      <w:r>
        <w:separator/>
      </w:r>
    </w:p>
  </w:footnote>
  <w:footnote w:type="continuationSeparator" w:id="0">
    <w:p w14:paraId="6C91977D" w14:textId="77777777" w:rsidR="005E134D" w:rsidRDefault="005E13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53BD68" w14:textId="77777777" w:rsidR="00C846B1" w:rsidRDefault="00000000">
    <w:pPr>
      <w:pStyle w:val="a6"/>
      <w:rPr>
        <w:b/>
      </w:rPr>
    </w:pPr>
    <w:r>
      <w:rPr>
        <w:rFonts w:hint="eastAsia"/>
        <w:b/>
      </w:rPr>
      <w:t>작성자(학번 이름</w:t>
    </w:r>
    <w:r>
      <w:rPr>
        <w:b/>
      </w:rPr>
      <w:t>): 21 황광진</w:t>
    </w:r>
  </w:p>
  <w:p w14:paraId="3C95EF43" w14:textId="79A5073E" w:rsidR="00C846B1" w:rsidRDefault="00000000">
    <w:pPr>
      <w:pStyle w:val="a6"/>
      <w:rPr>
        <w:b/>
      </w:rPr>
    </w:pPr>
    <w:r>
      <w:rPr>
        <w:rFonts w:hint="eastAsia"/>
        <w:b/>
      </w:rPr>
      <w:t>팀명:</w:t>
    </w:r>
    <w:r w:rsidR="005B389C">
      <w:rPr>
        <w:rFonts w:hint="eastAsia"/>
        <w:b/>
      </w:rPr>
      <w:t xml:space="preserve"> </w:t>
    </w:r>
    <w:r w:rsidR="001F3224">
      <w:rPr>
        <w:rFonts w:hint="eastAsia"/>
        <w:b/>
      </w:rPr>
      <w:t>PRP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BE4FCE"/>
    <w:multiLevelType w:val="multilevel"/>
    <w:tmpl w:val="905CA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F0513C"/>
    <w:multiLevelType w:val="hybridMultilevel"/>
    <w:tmpl w:val="2ECA57C8"/>
    <w:lvl w:ilvl="0" w:tplc="8E6680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20D7278"/>
    <w:multiLevelType w:val="hybridMultilevel"/>
    <w:tmpl w:val="D3561B1E"/>
    <w:lvl w:ilvl="0" w:tplc="B22CE4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634353A8"/>
    <w:multiLevelType w:val="hybridMultilevel"/>
    <w:tmpl w:val="A9BAE720"/>
    <w:lvl w:ilvl="0" w:tplc="8104DB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98342113">
    <w:abstractNumId w:val="1"/>
  </w:num>
  <w:num w:numId="2" w16cid:durableId="1012687306">
    <w:abstractNumId w:val="0"/>
  </w:num>
  <w:num w:numId="3" w16cid:durableId="869493352">
    <w:abstractNumId w:val="2"/>
  </w:num>
  <w:num w:numId="4" w16cid:durableId="4698311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6B1"/>
    <w:rsid w:val="001012A0"/>
    <w:rsid w:val="00104EFA"/>
    <w:rsid w:val="0018713A"/>
    <w:rsid w:val="001F3224"/>
    <w:rsid w:val="002427C8"/>
    <w:rsid w:val="002835EE"/>
    <w:rsid w:val="00401693"/>
    <w:rsid w:val="00421573"/>
    <w:rsid w:val="005B389C"/>
    <w:rsid w:val="005E134D"/>
    <w:rsid w:val="00603606"/>
    <w:rsid w:val="00A66FF2"/>
    <w:rsid w:val="00AD3F05"/>
    <w:rsid w:val="00BD2D90"/>
    <w:rsid w:val="00C846B1"/>
    <w:rsid w:val="00DD5553"/>
    <w:rsid w:val="00DE4BCC"/>
    <w:rsid w:val="00F12848"/>
    <w:rsid w:val="00F62B1B"/>
    <w:rsid w:val="00FC5704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55FDD1"/>
  <w15:docId w15:val="{51B0967D-9AFD-48B1-AF52-276BB317F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2">
    <w:name w:val="Plain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5">
    <w:name w:val="Plain Table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auto" w:fill="FFFFFF" w:themeFill="background1"/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0">
    <w:name w:val="Grid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">
    <w:name w:val="Grid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">
    <w:name w:val="Grid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0">
    <w:name w:val="Grid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">
    <w:name w:val="Grid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0">
    <w:name w:val="Grid Table 5 Dark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5-2">
    <w:name w:val="Grid Table 5 Dark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5-6">
    <w:name w:val="Grid Table 5 Dark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">
    <w:name w:val="Grid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">
    <w:name w:val="Grid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">
    <w:name w:val="Grid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">
    <w:name w:val="Grid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20">
    <w:name w:val="List Table 1 Light Accent 2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1-60">
    <w:name w:val="List Table 1 Light Accent 6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1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auto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table" w:customStyle="1" w:styleId="12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styleId="a8">
    <w:name w:val="Hyperlink"/>
    <w:basedOn w:val="a0"/>
    <w:uiPriority w:val="99"/>
    <w:unhideWhenUsed/>
    <w:rPr>
      <w:color w:val="0563C1"/>
      <w:u w:val="single"/>
      <w:shd w:val="clear" w:color="auto" w:fill="auto"/>
    </w:rPr>
  </w:style>
  <w:style w:type="character" w:customStyle="1" w:styleId="13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Pr>
      <w:color w:val="954F72"/>
      <w:u w:val="single"/>
      <w:shd w:val="clear" w:color="auto" w:fill="auto"/>
    </w:rPr>
  </w:style>
  <w:style w:type="paragraph" w:styleId="aa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messagelistitem5126c">
    <w:name w:val="messagelistitem__5126c"/>
    <w:basedOn w:val="a"/>
    <w:rsid w:val="001F322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16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5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3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9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85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141</Words>
  <Characters>807</Characters>
  <Application>Microsoft Office Word</Application>
  <DocSecurity>0</DocSecurity>
  <Lines>6</Lines>
  <Paragraphs>1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황광진(2021180044)</cp:lastModifiedBy>
  <cp:revision>2</cp:revision>
  <dcterms:created xsi:type="dcterms:W3CDTF">2025-09-28T17:18:00Z</dcterms:created>
  <dcterms:modified xsi:type="dcterms:W3CDTF">2025-09-28T17:18:00Z</dcterms:modified>
  <cp:version>10.115.191.55897</cp:version>
</cp:coreProperties>
</file>